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1DC" w:rsidRDefault="000431DC" w:rsidP="000431DC">
      <w:pPr>
        <w:pStyle w:val="NormalWeb"/>
        <w:shd w:val="clear" w:color="auto" w:fill="FEFEFE"/>
        <w:rPr>
          <w:rFonts w:ascii="Verdana" w:hAnsi="Verdana" w:cs="Tahoma"/>
          <w:b/>
          <w:bCs/>
          <w:color w:val="000000"/>
          <w:sz w:val="18"/>
          <w:szCs w:val="18"/>
        </w:rPr>
      </w:pPr>
      <w:r>
        <w:rPr>
          <w:rFonts w:ascii="Verdana" w:hAnsi="Verdana" w:cs="Tahoma"/>
          <w:b/>
          <w:bCs/>
          <w:color w:val="000000"/>
          <w:sz w:val="18"/>
          <w:szCs w:val="18"/>
        </w:rPr>
        <w:t xml:space="preserve">         </w:t>
      </w:r>
      <w:bookmarkStart w:id="0" w:name="_GoBack"/>
      <w:bookmarkEnd w:id="0"/>
      <w:r>
        <w:rPr>
          <w:rFonts w:ascii="Verdana" w:hAnsi="Verdana" w:cs="Tahoma"/>
          <w:b/>
          <w:bCs/>
          <w:color w:val="000000"/>
          <w:sz w:val="18"/>
          <w:szCs w:val="18"/>
        </w:rPr>
        <w:t>ВАЖНО СЪОБЩЕНИЕ ЗА ОТСЪСТВИЯТА ПРЕЗ  УЧЕБНАТА 2021/2022 г.</w:t>
      </w:r>
    </w:p>
    <w:p w:rsidR="000431DC" w:rsidRDefault="000431DC" w:rsidP="000431DC">
      <w:pPr>
        <w:pStyle w:val="NormalWeb"/>
        <w:shd w:val="clear" w:color="auto" w:fill="FEFEFE"/>
        <w:rPr>
          <w:rFonts w:ascii="Verdana" w:hAnsi="Verdana" w:cs="Tahoma"/>
          <w:b/>
          <w:bCs/>
          <w:color w:val="000000"/>
          <w:sz w:val="18"/>
          <w:szCs w:val="18"/>
        </w:rPr>
      </w:pPr>
    </w:p>
    <w:p w:rsidR="000431DC" w:rsidRDefault="000431DC" w:rsidP="000431DC">
      <w:pPr>
        <w:pStyle w:val="NormalWeb"/>
        <w:shd w:val="clear" w:color="auto" w:fill="FEFEFE"/>
        <w:rPr>
          <w:rFonts w:ascii="Tahoma" w:hAnsi="Tahoma" w:cs="Tahoma"/>
          <w:sz w:val="21"/>
          <w:szCs w:val="21"/>
        </w:rPr>
      </w:pPr>
      <w:r>
        <w:rPr>
          <w:rFonts w:ascii="Verdana" w:hAnsi="Verdana" w:cs="Tahoma"/>
          <w:b/>
          <w:bCs/>
          <w:color w:val="000000"/>
          <w:sz w:val="18"/>
          <w:szCs w:val="18"/>
        </w:rPr>
        <w:t>Чл. 10.</w:t>
      </w:r>
      <w:r>
        <w:rPr>
          <w:rFonts w:ascii="Verdana" w:hAnsi="Verdana" w:cs="Tahoma"/>
          <w:color w:val="000000"/>
          <w:sz w:val="18"/>
          <w:szCs w:val="18"/>
        </w:rPr>
        <w:t> (1) (Изм. - ДВ, бр. 85 от 2020 г., в сила от 02.10.2020 г., доп. - ДВ, бр. 75 от 2021 г.) Децата записани за задължително предучилищно образование в целодневна, полудневна и почасова организация в периода на учебното време, могат да отсъстват само по здравословни или по други уважителни причини, удостоверени с документ от компетентен орган, както и по семейни причини.</w:t>
      </w:r>
    </w:p>
    <w:p w:rsidR="000431DC" w:rsidRDefault="000431DC" w:rsidP="000431DC">
      <w:pPr>
        <w:pStyle w:val="NormalWeb"/>
        <w:shd w:val="clear" w:color="auto" w:fill="FEFEFE"/>
        <w:rPr>
          <w:rFonts w:ascii="Tahoma" w:hAnsi="Tahoma" w:cs="Tahoma"/>
          <w:sz w:val="21"/>
          <w:szCs w:val="21"/>
        </w:rPr>
      </w:pPr>
      <w:r>
        <w:rPr>
          <w:rFonts w:ascii="Verdana" w:hAnsi="Verdana" w:cs="Tahoma"/>
          <w:color w:val="000000"/>
          <w:sz w:val="18"/>
          <w:szCs w:val="18"/>
        </w:rPr>
        <w:t>(2) (Изм. - ДВ, бр. 75 от 2021 г.) Отсъствията на децата по ал. 1 по семейни причини е допустимо за не повече от 10 дни за съответната учебна година с писмено уведомяване от родителите в срок, определен с Правилника за дейността на детската градина или училището.</w:t>
      </w:r>
    </w:p>
    <w:p w:rsidR="000431DC" w:rsidRDefault="000431DC" w:rsidP="000431DC">
      <w:pPr>
        <w:pStyle w:val="NormalWeb"/>
        <w:shd w:val="clear" w:color="auto" w:fill="FEFEFE"/>
        <w:rPr>
          <w:rFonts w:ascii="Tahoma" w:hAnsi="Tahoma" w:cs="Tahoma"/>
          <w:sz w:val="21"/>
          <w:szCs w:val="21"/>
        </w:rPr>
      </w:pPr>
      <w:r>
        <w:rPr>
          <w:rFonts w:ascii="Verdana" w:hAnsi="Verdana" w:cs="Tahoma"/>
          <w:color w:val="000000"/>
          <w:sz w:val="18"/>
          <w:szCs w:val="18"/>
        </w:rPr>
        <w:t>(3) (Доп. - ДВ, бр. 85 от 2020 г., в сила от 02.10.2020 г., изм. и доп. - ДВ, бр. 75 от 2021 г.) Извън случаите по ал. 2 отсъствие на децата, записани за задължително предучилищно образование е допустимо и за времето на ваканциите, определени в училищното образование за съответната година със заповед на министъра на образованието и науката, както и в случаите, когато присъственият образователен процес е временно преустановен по задължително предписание на компетентен орган, определен с нормативен акт.</w:t>
      </w:r>
    </w:p>
    <w:p w:rsidR="000431DC" w:rsidRDefault="000431DC" w:rsidP="000431DC">
      <w:pPr>
        <w:pStyle w:val="NormalWeb"/>
        <w:shd w:val="clear" w:color="auto" w:fill="FEFEFE"/>
        <w:rPr>
          <w:rFonts w:ascii="Tahoma" w:hAnsi="Tahoma" w:cs="Tahoma"/>
          <w:sz w:val="21"/>
          <w:szCs w:val="21"/>
        </w:rPr>
      </w:pPr>
      <w:r>
        <w:rPr>
          <w:rFonts w:ascii="Verdana" w:hAnsi="Verdana" w:cs="Tahoma"/>
          <w:color w:val="000000"/>
          <w:sz w:val="18"/>
          <w:szCs w:val="18"/>
        </w:rPr>
        <w:t>(4) В частните детски градини посещението на децата и заплащането на такса се извършват при условията и по реда, определени от детската градина с договора за обучение.</w:t>
      </w:r>
    </w:p>
    <w:p w:rsidR="000431DC" w:rsidRDefault="000431DC" w:rsidP="000431DC">
      <w:pPr>
        <w:pStyle w:val="NormalWeb"/>
        <w:shd w:val="clear" w:color="auto" w:fill="FEFEFE"/>
        <w:rPr>
          <w:rFonts w:ascii="Tahoma" w:hAnsi="Tahoma" w:cs="Tahoma"/>
          <w:sz w:val="21"/>
          <w:szCs w:val="21"/>
        </w:rPr>
      </w:pPr>
      <w:r>
        <w:rPr>
          <w:rFonts w:ascii="Verdana" w:hAnsi="Verdana" w:cs="Tahoma"/>
          <w:color w:val="000000"/>
          <w:sz w:val="18"/>
          <w:szCs w:val="18"/>
        </w:rPr>
        <w:t> </w:t>
      </w:r>
    </w:p>
    <w:p w:rsidR="000431DC" w:rsidRDefault="000431DC" w:rsidP="000431DC">
      <w:pPr>
        <w:pStyle w:val="NormalWeb"/>
        <w:shd w:val="clear" w:color="auto" w:fill="FEFEFE"/>
        <w:rPr>
          <w:rFonts w:ascii="Tahoma" w:hAnsi="Tahoma" w:cs="Tahoma"/>
          <w:sz w:val="21"/>
          <w:szCs w:val="21"/>
        </w:rPr>
      </w:pPr>
      <w:r>
        <w:rPr>
          <w:rFonts w:ascii="Verdana" w:hAnsi="Verdana" w:cs="Tahoma"/>
          <w:b/>
          <w:bCs/>
          <w:color w:val="000000"/>
          <w:sz w:val="18"/>
          <w:szCs w:val="18"/>
        </w:rPr>
        <w:t>Чл. 10а.</w:t>
      </w:r>
      <w:r>
        <w:rPr>
          <w:rFonts w:ascii="Verdana" w:hAnsi="Verdana" w:cs="Tahoma"/>
          <w:color w:val="000000"/>
          <w:sz w:val="18"/>
          <w:szCs w:val="18"/>
        </w:rPr>
        <w:t> (Нов - ДВ, бр. 75 от 2021 г.) (1) При обявена извънредна епидемична обстановка, когато присъственият образователен процес в детската градина или училището не е преустановен, при наличие на регистрирана 14-дневна заболеваемост над 250 на 100 000 души от населението в съответната област децата, записани за задължително предучилищно образование, могат да отсъстват по желание на родителя след писмено уведомяване на директора.</w:t>
      </w:r>
    </w:p>
    <w:p w:rsidR="000431DC" w:rsidRDefault="000431DC" w:rsidP="000431DC">
      <w:pPr>
        <w:pStyle w:val="NormalWeb"/>
        <w:shd w:val="clear" w:color="auto" w:fill="FEFEFE"/>
        <w:rPr>
          <w:rFonts w:ascii="Tahoma" w:hAnsi="Tahoma" w:cs="Tahoma"/>
          <w:sz w:val="21"/>
          <w:szCs w:val="21"/>
        </w:rPr>
      </w:pPr>
      <w:r>
        <w:rPr>
          <w:rFonts w:ascii="Verdana" w:hAnsi="Verdana" w:cs="Tahoma"/>
          <w:color w:val="000000"/>
          <w:sz w:val="18"/>
          <w:szCs w:val="18"/>
        </w:rPr>
        <w:t>(2) Отсъствията на децата са допустими само за периода, за който в съответната област е регистрирано нивото на заболеваемостта по ал. 1.</w:t>
      </w:r>
    </w:p>
    <w:p w:rsidR="000431DC" w:rsidRDefault="000431DC" w:rsidP="000431DC">
      <w:pPr>
        <w:pStyle w:val="NormalWeb"/>
        <w:shd w:val="clear" w:color="auto" w:fill="FEFEFE"/>
        <w:rPr>
          <w:rFonts w:ascii="Tahoma" w:hAnsi="Tahoma" w:cs="Tahoma"/>
          <w:sz w:val="21"/>
          <w:szCs w:val="21"/>
        </w:rPr>
      </w:pPr>
      <w:r>
        <w:rPr>
          <w:rFonts w:ascii="Verdana" w:hAnsi="Verdana" w:cs="Tahoma"/>
          <w:color w:val="000000"/>
          <w:sz w:val="18"/>
          <w:szCs w:val="18"/>
        </w:rPr>
        <w:t>(3) Отсъствията по ал. 1 са отсъствия по уважителни причини.</w:t>
      </w:r>
    </w:p>
    <w:p w:rsidR="00EC104F" w:rsidRDefault="00EC104F"/>
    <w:sectPr w:rsidR="00EC1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1DC"/>
    <w:rsid w:val="000431DC"/>
    <w:rsid w:val="00EC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E28AD-2046-4D26-A92B-97C242F80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3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1</cp:revision>
  <dcterms:created xsi:type="dcterms:W3CDTF">2021-09-14T15:52:00Z</dcterms:created>
  <dcterms:modified xsi:type="dcterms:W3CDTF">2021-09-14T15:53:00Z</dcterms:modified>
</cp:coreProperties>
</file>